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941" w:rsidRPr="00F35941" w:rsidRDefault="00F35941" w:rsidP="00F35941">
      <w:pPr>
        <w:widowControl/>
        <w:suppressAutoHyphens w:val="0"/>
        <w:jc w:val="center"/>
        <w:rPr>
          <w:rFonts w:eastAsiaTheme="minorHAnsi" w:cs="Times New Roman"/>
          <w:b/>
          <w:kern w:val="0"/>
          <w:sz w:val="28"/>
          <w:szCs w:val="28"/>
          <w:lang w:eastAsia="en-US" w:bidi="ar-SA"/>
        </w:rPr>
      </w:pPr>
      <w:r w:rsidRPr="00F35941">
        <w:rPr>
          <w:rFonts w:eastAsiaTheme="minorHAnsi" w:cs="Times New Roman"/>
          <w:b/>
          <w:kern w:val="0"/>
          <w:sz w:val="28"/>
          <w:szCs w:val="28"/>
          <w:lang w:eastAsia="en-US" w:bidi="ar-SA"/>
        </w:rPr>
        <w:t>Образовательный минимум</w:t>
      </w:r>
    </w:p>
    <w:p w:rsidR="00F35941" w:rsidRPr="00F35941" w:rsidRDefault="00F35941" w:rsidP="00F35941">
      <w:pPr>
        <w:widowControl/>
        <w:suppressAutoHyphens w:val="0"/>
        <w:rPr>
          <w:rFonts w:eastAsiaTheme="minorHAnsi" w:cs="Times New Roman"/>
          <w:b/>
          <w:kern w:val="0"/>
          <w:sz w:val="28"/>
          <w:szCs w:val="28"/>
          <w:lang w:eastAsia="en-US" w:bidi="ar-SA"/>
        </w:rPr>
      </w:pPr>
    </w:p>
    <w:tbl>
      <w:tblPr>
        <w:tblStyle w:val="a6"/>
        <w:tblW w:w="0" w:type="auto"/>
        <w:tblInd w:w="716" w:type="dxa"/>
        <w:tblLook w:val="04A0"/>
      </w:tblPr>
      <w:tblGrid>
        <w:gridCol w:w="2444"/>
        <w:gridCol w:w="6411"/>
      </w:tblGrid>
      <w:tr w:rsidR="00F35941" w:rsidRPr="00F35941" w:rsidTr="00560FEC">
        <w:tc>
          <w:tcPr>
            <w:tcW w:w="2444" w:type="dxa"/>
          </w:tcPr>
          <w:p w:rsidR="00F35941" w:rsidRPr="00F35941" w:rsidRDefault="00F35941" w:rsidP="00F35941">
            <w:pPr>
              <w:widowControl/>
              <w:suppressAutoHyphens w:val="0"/>
              <w:rPr>
                <w:rFonts w:eastAsiaTheme="minorHAnsi" w:cs="Times New Roman"/>
                <w:kern w:val="0"/>
                <w:lang w:eastAsia="en-US" w:bidi="ar-SA"/>
              </w:rPr>
            </w:pPr>
            <w:r w:rsidRPr="00F35941">
              <w:rPr>
                <w:rFonts w:eastAsiaTheme="minorHAnsi" w:cs="Times New Roman"/>
                <w:kern w:val="0"/>
                <w:lang w:eastAsia="en-US" w:bidi="ar-SA"/>
              </w:rPr>
              <w:t>Предмет</w:t>
            </w:r>
          </w:p>
        </w:tc>
        <w:tc>
          <w:tcPr>
            <w:tcW w:w="6411" w:type="dxa"/>
          </w:tcPr>
          <w:p w:rsidR="00F35941" w:rsidRPr="00F35941" w:rsidRDefault="00F35941" w:rsidP="00F35941">
            <w:pPr>
              <w:widowControl/>
              <w:suppressAutoHyphens w:val="0"/>
              <w:rPr>
                <w:rFonts w:eastAsiaTheme="minorHAnsi" w:cs="Times New Roman"/>
                <w:kern w:val="0"/>
                <w:lang w:eastAsia="en-US" w:bidi="ar-SA"/>
              </w:rPr>
            </w:pPr>
            <w:r w:rsidRPr="00F35941">
              <w:rPr>
                <w:rFonts w:eastAsiaTheme="minorHAnsi" w:cs="Times New Roman"/>
                <w:kern w:val="0"/>
                <w:lang w:eastAsia="en-US" w:bidi="ar-SA"/>
              </w:rPr>
              <w:t>История.</w:t>
            </w:r>
          </w:p>
        </w:tc>
      </w:tr>
      <w:tr w:rsidR="00F35941" w:rsidRPr="00F35941" w:rsidTr="00560FEC">
        <w:tc>
          <w:tcPr>
            <w:tcW w:w="2444" w:type="dxa"/>
          </w:tcPr>
          <w:p w:rsidR="00F35941" w:rsidRPr="00F35941" w:rsidRDefault="00F35941" w:rsidP="00F35941">
            <w:pPr>
              <w:widowControl/>
              <w:suppressAutoHyphens w:val="0"/>
              <w:rPr>
                <w:rFonts w:eastAsiaTheme="minorHAnsi" w:cs="Times New Roman"/>
                <w:kern w:val="0"/>
                <w:lang w:eastAsia="en-US" w:bidi="ar-SA"/>
              </w:rPr>
            </w:pPr>
            <w:r w:rsidRPr="00F35941">
              <w:rPr>
                <w:rFonts w:eastAsiaTheme="minorHAnsi" w:cs="Times New Roman"/>
                <w:kern w:val="0"/>
                <w:lang w:eastAsia="en-US" w:bidi="ar-SA"/>
              </w:rPr>
              <w:t>Класс</w:t>
            </w:r>
          </w:p>
        </w:tc>
        <w:tc>
          <w:tcPr>
            <w:tcW w:w="6411" w:type="dxa"/>
          </w:tcPr>
          <w:p w:rsidR="00F35941" w:rsidRPr="00F35941" w:rsidRDefault="00F35941" w:rsidP="00F35941">
            <w:pPr>
              <w:widowControl/>
              <w:suppressAutoHyphens w:val="0"/>
              <w:rPr>
                <w:rFonts w:eastAsiaTheme="minorHAnsi" w:cs="Times New Roman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lang w:eastAsia="en-US" w:bidi="ar-SA"/>
              </w:rPr>
              <w:t xml:space="preserve">9 </w:t>
            </w:r>
            <w:r w:rsidRPr="00F35941">
              <w:rPr>
                <w:rFonts w:eastAsiaTheme="minorHAnsi" w:cs="Times New Roman"/>
                <w:kern w:val="0"/>
                <w:lang w:eastAsia="en-US" w:bidi="ar-SA"/>
              </w:rPr>
              <w:t>класс</w:t>
            </w:r>
          </w:p>
        </w:tc>
      </w:tr>
      <w:tr w:rsidR="00F35941" w:rsidRPr="00F35941" w:rsidTr="00560FEC">
        <w:tc>
          <w:tcPr>
            <w:tcW w:w="2444" w:type="dxa"/>
          </w:tcPr>
          <w:p w:rsidR="00F35941" w:rsidRPr="00F35941" w:rsidRDefault="00F35941" w:rsidP="00F35941">
            <w:pPr>
              <w:widowControl/>
              <w:suppressAutoHyphens w:val="0"/>
              <w:rPr>
                <w:rFonts w:eastAsiaTheme="minorHAnsi" w:cs="Times New Roman"/>
                <w:kern w:val="0"/>
                <w:lang w:eastAsia="en-US" w:bidi="ar-SA"/>
              </w:rPr>
            </w:pPr>
            <w:r w:rsidRPr="00F35941">
              <w:rPr>
                <w:rFonts w:eastAsiaTheme="minorHAnsi" w:cs="Times New Roman"/>
                <w:kern w:val="0"/>
                <w:lang w:eastAsia="en-US" w:bidi="ar-SA"/>
              </w:rPr>
              <w:t>Период</w:t>
            </w:r>
          </w:p>
        </w:tc>
        <w:tc>
          <w:tcPr>
            <w:tcW w:w="6411" w:type="dxa"/>
          </w:tcPr>
          <w:p w:rsidR="00F35941" w:rsidRPr="00F35941" w:rsidRDefault="00F35941" w:rsidP="00F35941">
            <w:pPr>
              <w:widowControl/>
              <w:suppressAutoHyphens w:val="0"/>
              <w:rPr>
                <w:rFonts w:eastAsiaTheme="minorHAnsi" w:cs="Times New Roman"/>
                <w:kern w:val="0"/>
                <w:lang w:eastAsia="en-US" w:bidi="ar-SA"/>
              </w:rPr>
            </w:pPr>
            <w:r w:rsidRPr="00F35941">
              <w:rPr>
                <w:rFonts w:eastAsiaTheme="minorHAnsi" w:cs="Times New Roman"/>
                <w:kern w:val="0"/>
                <w:lang w:eastAsia="en-US" w:bidi="ar-SA"/>
              </w:rPr>
              <w:t xml:space="preserve">3 четверть </w:t>
            </w:r>
          </w:p>
        </w:tc>
      </w:tr>
    </w:tbl>
    <w:p w:rsidR="00F35941" w:rsidRDefault="00F35941" w:rsidP="00F35941">
      <w:pPr>
        <w:rPr>
          <w:i/>
        </w:rPr>
      </w:pPr>
      <w:bookmarkStart w:id="0" w:name="_GoBack"/>
      <w:bookmarkEnd w:id="0"/>
    </w:p>
    <w:p w:rsidR="00F35941" w:rsidRDefault="00F35941" w:rsidP="00F35941">
      <w:pPr>
        <w:rPr>
          <w:i/>
        </w:rPr>
      </w:pPr>
      <w:r>
        <w:rPr>
          <w:i/>
        </w:rPr>
        <w:t>ЗНАТЬ даты следующих исторических событий:</w:t>
      </w:r>
    </w:p>
    <w:tbl>
      <w:tblPr>
        <w:tblW w:w="10867" w:type="dxa"/>
        <w:tblInd w:w="-1281" w:type="dxa"/>
        <w:tblLayout w:type="fixed"/>
        <w:tblLook w:val="04A0"/>
      </w:tblPr>
      <w:tblGrid>
        <w:gridCol w:w="2552"/>
        <w:gridCol w:w="8315"/>
      </w:tblGrid>
      <w:tr w:rsidR="00F35941" w:rsidTr="00F35941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941" w:rsidRDefault="00F3594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Даты</w:t>
            </w:r>
          </w:p>
        </w:tc>
        <w:tc>
          <w:tcPr>
            <w:tcW w:w="8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941" w:rsidRDefault="00F3594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События</w:t>
            </w:r>
          </w:p>
        </w:tc>
      </w:tr>
      <w:tr w:rsidR="00F35941" w:rsidTr="00F35941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941" w:rsidRDefault="00F35941">
            <w:pPr>
              <w:snapToGrid w:val="0"/>
            </w:pPr>
            <w:r>
              <w:t>27 февраля 1917г.</w:t>
            </w:r>
          </w:p>
        </w:tc>
        <w:tc>
          <w:tcPr>
            <w:tcW w:w="8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941" w:rsidRDefault="00F35941">
            <w:pPr>
              <w:snapToGrid w:val="0"/>
            </w:pPr>
            <w:r>
              <w:t>Февральская революция</w:t>
            </w:r>
          </w:p>
        </w:tc>
      </w:tr>
      <w:tr w:rsidR="00F35941" w:rsidTr="00F35941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941" w:rsidRDefault="00F35941">
            <w:pPr>
              <w:snapToGrid w:val="0"/>
            </w:pPr>
            <w:r>
              <w:t xml:space="preserve">2 марта 1917 г. </w:t>
            </w:r>
          </w:p>
        </w:tc>
        <w:tc>
          <w:tcPr>
            <w:tcW w:w="8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941" w:rsidRDefault="00F35941">
            <w:pPr>
              <w:snapToGrid w:val="0"/>
            </w:pPr>
            <w:r>
              <w:t xml:space="preserve">Отречение Николая </w:t>
            </w:r>
            <w:r>
              <w:rPr>
                <w:lang w:val="en-US"/>
              </w:rPr>
              <w:t>II</w:t>
            </w:r>
            <w:r>
              <w:t xml:space="preserve"> от престола</w:t>
            </w:r>
          </w:p>
        </w:tc>
      </w:tr>
      <w:tr w:rsidR="00F35941" w:rsidTr="00F35941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941" w:rsidRDefault="00F35941">
            <w:pPr>
              <w:snapToGrid w:val="0"/>
            </w:pPr>
            <w:r>
              <w:t>3 марта 1917 г.</w:t>
            </w:r>
          </w:p>
        </w:tc>
        <w:tc>
          <w:tcPr>
            <w:tcW w:w="8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941" w:rsidRDefault="00F35941">
            <w:pPr>
              <w:snapToGrid w:val="0"/>
            </w:pPr>
            <w:r>
              <w:t>Образование Временного правительства</w:t>
            </w:r>
          </w:p>
        </w:tc>
      </w:tr>
      <w:tr w:rsidR="00F35941" w:rsidTr="00F35941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941" w:rsidRDefault="00F35941">
            <w:pPr>
              <w:snapToGrid w:val="0"/>
            </w:pPr>
            <w:r>
              <w:t>26 октября 1917 г.</w:t>
            </w:r>
          </w:p>
        </w:tc>
        <w:tc>
          <w:tcPr>
            <w:tcW w:w="8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941" w:rsidRDefault="00F35941">
            <w:pPr>
              <w:snapToGrid w:val="0"/>
            </w:pPr>
            <w:r>
              <w:t>Октябрьский переворот.</w:t>
            </w:r>
          </w:p>
        </w:tc>
      </w:tr>
      <w:tr w:rsidR="00F35941" w:rsidTr="00F35941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941" w:rsidRDefault="00F35941">
            <w:pPr>
              <w:snapToGrid w:val="0"/>
            </w:pPr>
            <w:r>
              <w:t>Март 1918 г.</w:t>
            </w:r>
          </w:p>
        </w:tc>
        <w:tc>
          <w:tcPr>
            <w:tcW w:w="8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941" w:rsidRDefault="00F35941">
            <w:pPr>
              <w:snapToGrid w:val="0"/>
            </w:pPr>
            <w:r>
              <w:t xml:space="preserve"> Подписание Брестского мира с Германией. Выход России из войны.</w:t>
            </w:r>
          </w:p>
        </w:tc>
      </w:tr>
      <w:tr w:rsidR="00F35941" w:rsidTr="00F35941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941" w:rsidRDefault="00F35941">
            <w:pPr>
              <w:snapToGrid w:val="0"/>
            </w:pPr>
            <w:r>
              <w:t xml:space="preserve">Апрель – май 1918 г. </w:t>
            </w:r>
          </w:p>
        </w:tc>
        <w:tc>
          <w:tcPr>
            <w:tcW w:w="8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941" w:rsidRDefault="00F35941">
            <w:pPr>
              <w:snapToGrid w:val="0"/>
            </w:pPr>
            <w:r>
              <w:t>Начало противостояния. Гражданская война.</w:t>
            </w:r>
          </w:p>
        </w:tc>
      </w:tr>
      <w:tr w:rsidR="00F35941" w:rsidTr="00F35941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941" w:rsidRDefault="00F35941">
            <w:pPr>
              <w:snapToGrid w:val="0"/>
            </w:pPr>
            <w:r>
              <w:t>Март1921 г.</w:t>
            </w:r>
          </w:p>
        </w:tc>
        <w:tc>
          <w:tcPr>
            <w:tcW w:w="8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941" w:rsidRDefault="00F35941">
            <w:pPr>
              <w:snapToGrid w:val="0"/>
            </w:pPr>
            <w:r>
              <w:rPr>
                <w:lang w:val="en-US"/>
              </w:rPr>
              <w:t>X</w:t>
            </w:r>
            <w:r>
              <w:t xml:space="preserve"> съезд партии.  Переход к </w:t>
            </w:r>
            <w:proofErr w:type="spellStart"/>
            <w:r>
              <w:t>НЭПу</w:t>
            </w:r>
            <w:proofErr w:type="spellEnd"/>
            <w:r>
              <w:t>.</w:t>
            </w:r>
          </w:p>
        </w:tc>
      </w:tr>
      <w:tr w:rsidR="00F35941" w:rsidTr="00F35941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941" w:rsidRDefault="00F35941">
            <w:pPr>
              <w:snapToGrid w:val="0"/>
            </w:pPr>
            <w:r>
              <w:t>30 декабря 1922г.</w:t>
            </w:r>
          </w:p>
        </w:tc>
        <w:tc>
          <w:tcPr>
            <w:tcW w:w="8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941" w:rsidRDefault="00F35941">
            <w:pPr>
              <w:snapToGrid w:val="0"/>
            </w:pPr>
            <w:r>
              <w:t>Образование СССР.</w:t>
            </w:r>
          </w:p>
        </w:tc>
      </w:tr>
      <w:tr w:rsidR="00F35941" w:rsidTr="00F35941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941" w:rsidRDefault="00F35941">
            <w:pPr>
              <w:snapToGrid w:val="0"/>
            </w:pPr>
            <w:r>
              <w:t>Декабрь 1925 г.</w:t>
            </w:r>
          </w:p>
        </w:tc>
        <w:tc>
          <w:tcPr>
            <w:tcW w:w="8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941" w:rsidRDefault="00F35941">
            <w:pPr>
              <w:snapToGrid w:val="0"/>
            </w:pPr>
            <w:r>
              <w:t>Провозглашение  курса  на индустриализацию.</w:t>
            </w:r>
          </w:p>
        </w:tc>
      </w:tr>
      <w:tr w:rsidR="00F35941" w:rsidTr="00F35941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5941" w:rsidRDefault="00F35941">
            <w:pPr>
              <w:snapToGrid w:val="0"/>
            </w:pPr>
            <w:r w:rsidRPr="005845F4">
              <w:rPr>
                <w:rFonts w:cs="Times New Roman"/>
              </w:rPr>
              <w:t xml:space="preserve">1941-1945 </w:t>
            </w:r>
            <w:proofErr w:type="spellStart"/>
            <w:proofErr w:type="gramStart"/>
            <w:r w:rsidRPr="005845F4">
              <w:rPr>
                <w:rFonts w:cs="Times New Roman"/>
              </w:rPr>
              <w:t>гг</w:t>
            </w:r>
            <w:proofErr w:type="spellEnd"/>
            <w:proofErr w:type="gramEnd"/>
          </w:p>
        </w:tc>
        <w:tc>
          <w:tcPr>
            <w:tcW w:w="8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41" w:rsidRDefault="00F35941" w:rsidP="00F35941">
            <w:pPr>
              <w:snapToGrid w:val="0"/>
            </w:pPr>
            <w:r>
              <w:rPr>
                <w:rFonts w:cs="Times New Roman"/>
              </w:rPr>
              <w:t>Великая Отечественная война</w:t>
            </w:r>
            <w:proofErr w:type="gramStart"/>
            <w:r>
              <w:rPr>
                <w:rFonts w:cs="Times New Roman"/>
              </w:rPr>
              <w:t xml:space="preserve"> </w:t>
            </w:r>
            <w:r w:rsidRPr="005845F4">
              <w:rPr>
                <w:rFonts w:cs="Times New Roman"/>
              </w:rPr>
              <w:t>,</w:t>
            </w:r>
            <w:proofErr w:type="gramEnd"/>
          </w:p>
        </w:tc>
      </w:tr>
      <w:tr w:rsidR="00AC6BD7" w:rsidTr="00F35941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6BD7" w:rsidRPr="005845F4" w:rsidRDefault="00AC6BD7">
            <w:pPr>
              <w:snapToGrid w:val="0"/>
              <w:rPr>
                <w:rFonts w:cs="Times New Roman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shd w:val="clear" w:color="auto" w:fill="FFFFFF"/>
              </w:rPr>
              <w:t>22 июня 1941 г.</w:t>
            </w:r>
          </w:p>
        </w:tc>
        <w:tc>
          <w:tcPr>
            <w:tcW w:w="8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D7" w:rsidRDefault="00AC6BD7" w:rsidP="00F35941">
            <w:pPr>
              <w:snapToGrid w:val="0"/>
              <w:rPr>
                <w:rFonts w:cs="Times New Roman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shd w:val="clear" w:color="auto" w:fill="FFFFFF"/>
              </w:rPr>
              <w:t>Вероломное нападение фашистской Германии на СССР.</w:t>
            </w:r>
          </w:p>
        </w:tc>
      </w:tr>
      <w:tr w:rsidR="00F35941" w:rsidTr="00F35941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5941" w:rsidRPr="005845F4" w:rsidRDefault="00F35941">
            <w:pPr>
              <w:snapToGrid w:val="0"/>
              <w:rPr>
                <w:rFonts w:cs="Times New Roman"/>
              </w:rPr>
            </w:pPr>
            <w:r w:rsidRPr="005845F4">
              <w:rPr>
                <w:rFonts w:cs="Times New Roman"/>
              </w:rPr>
              <w:t xml:space="preserve">ноябрь 1942-лето 1943 </w:t>
            </w:r>
            <w:proofErr w:type="spellStart"/>
            <w:proofErr w:type="gramStart"/>
            <w:r w:rsidRPr="005845F4">
              <w:rPr>
                <w:rFonts w:cs="Times New Roman"/>
              </w:rPr>
              <w:t>гг</w:t>
            </w:r>
            <w:proofErr w:type="spellEnd"/>
            <w:proofErr w:type="gramEnd"/>
          </w:p>
        </w:tc>
        <w:tc>
          <w:tcPr>
            <w:tcW w:w="8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41" w:rsidRPr="005845F4" w:rsidRDefault="00F35941" w:rsidP="00F35941">
            <w:pPr>
              <w:rPr>
                <w:rFonts w:cs="Times New Roman"/>
              </w:rPr>
            </w:pPr>
            <w:r>
              <w:rPr>
                <w:rFonts w:cs="Times New Roman"/>
              </w:rPr>
              <w:t>Коренной перелом в ходе ВОВ</w:t>
            </w:r>
            <w:proofErr w:type="gramStart"/>
            <w:r>
              <w:rPr>
                <w:rFonts w:cs="Times New Roman"/>
              </w:rPr>
              <w:t xml:space="preserve"> </w:t>
            </w:r>
            <w:r w:rsidRPr="005845F4">
              <w:rPr>
                <w:rFonts w:cs="Times New Roman"/>
              </w:rPr>
              <w:t>.</w:t>
            </w:r>
            <w:proofErr w:type="gramEnd"/>
          </w:p>
          <w:p w:rsidR="00F35941" w:rsidRDefault="00F35941" w:rsidP="00F35941">
            <w:pPr>
              <w:snapToGrid w:val="0"/>
              <w:rPr>
                <w:rFonts w:cs="Times New Roman"/>
              </w:rPr>
            </w:pPr>
          </w:p>
        </w:tc>
      </w:tr>
    </w:tbl>
    <w:p w:rsidR="00F35941" w:rsidRDefault="00F35941" w:rsidP="00F35941">
      <w:pPr>
        <w:rPr>
          <w:i/>
        </w:rPr>
      </w:pPr>
      <w:r>
        <w:rPr>
          <w:i/>
        </w:rPr>
        <w:t xml:space="preserve"> ЗНАТЬ определения следующих терминов:</w:t>
      </w:r>
    </w:p>
    <w:tbl>
      <w:tblPr>
        <w:tblW w:w="10784" w:type="dxa"/>
        <w:tblInd w:w="-1281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27"/>
        <w:gridCol w:w="8621"/>
        <w:gridCol w:w="36"/>
      </w:tblGrid>
      <w:tr w:rsidR="00F35941" w:rsidTr="00AC6BD7">
        <w:trPr>
          <w:trHeight w:hRule="exact" w:val="26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941" w:rsidRDefault="00F3594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Термины</w:t>
            </w:r>
          </w:p>
        </w:tc>
        <w:tc>
          <w:tcPr>
            <w:tcW w:w="8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941" w:rsidRDefault="00F3594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Определения</w:t>
            </w:r>
          </w:p>
        </w:tc>
        <w:tc>
          <w:tcPr>
            <w:tcW w:w="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35941" w:rsidRDefault="00F35941">
            <w:pPr>
              <w:snapToGrid w:val="0"/>
              <w:rPr>
                <w:b/>
              </w:rPr>
            </w:pPr>
          </w:p>
        </w:tc>
      </w:tr>
      <w:tr w:rsidR="00F35941" w:rsidTr="00AC6BD7">
        <w:trPr>
          <w:trHeight w:hRule="exact" w:val="63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941" w:rsidRDefault="00F35941">
            <w:pPr>
              <w:snapToGrid w:val="0"/>
              <w:rPr>
                <w:b/>
              </w:rPr>
            </w:pPr>
            <w:r>
              <w:rPr>
                <w:b/>
              </w:rPr>
              <w:t xml:space="preserve"> Продразверстка</w:t>
            </w:r>
          </w:p>
        </w:tc>
        <w:tc>
          <w:tcPr>
            <w:tcW w:w="8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941" w:rsidRDefault="00F35941">
            <w:pPr>
              <w:snapToGrid w:val="0"/>
            </w:pPr>
            <w:r>
              <w:t>Обязательная сдача крестьянами «излишков» сельскохозяйственной продукции государству в период «военного коммунизма».</w:t>
            </w:r>
          </w:p>
        </w:tc>
        <w:tc>
          <w:tcPr>
            <w:tcW w:w="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35941" w:rsidRDefault="00F35941">
            <w:pPr>
              <w:snapToGrid w:val="0"/>
            </w:pPr>
          </w:p>
        </w:tc>
      </w:tr>
      <w:tr w:rsidR="00F35941" w:rsidTr="00AC6BD7">
        <w:trPr>
          <w:trHeight w:hRule="exact" w:val="61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941" w:rsidRDefault="00F35941">
            <w:pPr>
              <w:snapToGrid w:val="0"/>
              <w:rPr>
                <w:b/>
              </w:rPr>
            </w:pPr>
            <w:r>
              <w:rPr>
                <w:b/>
              </w:rPr>
              <w:t xml:space="preserve">  Концессия</w:t>
            </w:r>
          </w:p>
        </w:tc>
        <w:tc>
          <w:tcPr>
            <w:tcW w:w="8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941" w:rsidRDefault="00F35941">
            <w:pPr>
              <w:snapToGrid w:val="0"/>
            </w:pPr>
            <w:r>
              <w:t>Сдача собственности в аренду государством иностранным фирмам с правом производственной деятельности.</w:t>
            </w:r>
          </w:p>
        </w:tc>
        <w:tc>
          <w:tcPr>
            <w:tcW w:w="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35941" w:rsidRDefault="00F35941">
            <w:pPr>
              <w:snapToGrid w:val="0"/>
            </w:pPr>
          </w:p>
        </w:tc>
      </w:tr>
      <w:tr w:rsidR="00F35941" w:rsidTr="00AC6BD7">
        <w:trPr>
          <w:trHeight w:hRule="exact" w:val="76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941" w:rsidRDefault="00F35941">
            <w:pPr>
              <w:snapToGrid w:val="0"/>
              <w:rPr>
                <w:b/>
              </w:rPr>
            </w:pPr>
            <w:r>
              <w:rPr>
                <w:b/>
              </w:rPr>
              <w:t xml:space="preserve"> Коллективизация</w:t>
            </w:r>
          </w:p>
        </w:tc>
        <w:tc>
          <w:tcPr>
            <w:tcW w:w="8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941" w:rsidRDefault="00F35941">
            <w:pPr>
              <w:snapToGrid w:val="0"/>
            </w:pPr>
            <w:r>
              <w:t>Политика перевода сельского хозяйства в конце 20-30-хгг. на коллективные формы  производства с обобществлением значительной части крестьянской собственности.</w:t>
            </w:r>
          </w:p>
        </w:tc>
        <w:tc>
          <w:tcPr>
            <w:tcW w:w="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35941" w:rsidRDefault="00F35941">
            <w:pPr>
              <w:snapToGrid w:val="0"/>
            </w:pPr>
          </w:p>
        </w:tc>
      </w:tr>
      <w:tr w:rsidR="00F35941" w:rsidTr="00560FEC">
        <w:trPr>
          <w:trHeight w:hRule="exact"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hideMark/>
          </w:tcPr>
          <w:p w:rsidR="00F35941" w:rsidRPr="00560FEC" w:rsidRDefault="00F35941">
            <w:pPr>
              <w:snapToGrid w:val="0"/>
              <w:rPr>
                <w:b/>
                <w:bCs/>
              </w:rPr>
            </w:pPr>
            <w:r w:rsidRPr="00560FEC">
              <w:rPr>
                <w:b/>
                <w:bCs/>
              </w:rPr>
              <w:t>Продналог</w:t>
            </w:r>
          </w:p>
        </w:tc>
        <w:tc>
          <w:tcPr>
            <w:tcW w:w="8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941" w:rsidRDefault="00F35941">
            <w:pPr>
              <w:snapToGrid w:val="0"/>
            </w:pPr>
            <w:r>
              <w:t xml:space="preserve"> Установленный  государством обязательный платеж, взимаемый с крестьянских хозяйств.</w:t>
            </w:r>
          </w:p>
        </w:tc>
        <w:tc>
          <w:tcPr>
            <w:tcW w:w="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35941" w:rsidRDefault="00F35941">
            <w:pPr>
              <w:snapToGrid w:val="0"/>
            </w:pPr>
          </w:p>
        </w:tc>
      </w:tr>
      <w:tr w:rsidR="00F35941" w:rsidTr="00560FEC">
        <w:trPr>
          <w:trHeight w:val="65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941" w:rsidRPr="00560FEC" w:rsidRDefault="00AC6BD7" w:rsidP="00AC6BD7">
            <w:pPr>
              <w:snapToGrid w:val="0"/>
              <w:rPr>
                <w:rFonts w:cs="Times New Roman"/>
                <w:b/>
                <w:bCs/>
              </w:rPr>
            </w:pPr>
            <w:r w:rsidRPr="00560FEC">
              <w:rPr>
                <w:rFonts w:cs="Times New Roman"/>
                <w:b/>
                <w:sz w:val="21"/>
                <w:szCs w:val="21"/>
                <w:shd w:val="clear" w:color="auto" w:fill="E6E6E6"/>
              </w:rPr>
              <w:t>План «Барбаросса»</w:t>
            </w:r>
          </w:p>
        </w:tc>
        <w:tc>
          <w:tcPr>
            <w:tcW w:w="8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941" w:rsidRPr="00AC6BD7" w:rsidRDefault="00AC6BD7">
            <w:pPr>
              <w:snapToGrid w:val="0"/>
              <w:rPr>
                <w:rFonts w:cs="Times New Roman"/>
              </w:rPr>
            </w:pPr>
            <w:r w:rsidRPr="00AC6BD7">
              <w:rPr>
                <w:rFonts w:cs="Times New Roman"/>
                <w:sz w:val="21"/>
                <w:szCs w:val="21"/>
                <w:shd w:val="clear" w:color="auto" w:fill="FFFFFF"/>
              </w:rPr>
              <w:t>разработанный в 1940—1941 гг. </w:t>
            </w:r>
            <w:hyperlink r:id="rId4" w:tooltip="План «Барбаросса» (подготовка)" w:history="1">
              <w:r w:rsidRPr="00AC6BD7">
                <w:rPr>
                  <w:rStyle w:val="a7"/>
                  <w:rFonts w:cs="Times New Roman"/>
                  <w:color w:val="auto"/>
                  <w:sz w:val="21"/>
                  <w:szCs w:val="21"/>
                  <w:shd w:val="clear" w:color="auto" w:fill="FFFFFF"/>
                </w:rPr>
                <w:t>план</w:t>
              </w:r>
            </w:hyperlink>
            <w:r w:rsidRPr="00AC6BD7">
              <w:rPr>
                <w:rFonts w:cs="Times New Roman"/>
              </w:rPr>
              <w:t xml:space="preserve"> </w:t>
            </w:r>
            <w:r w:rsidRPr="00AC6BD7">
              <w:rPr>
                <w:rFonts w:cs="Times New Roman"/>
                <w:sz w:val="21"/>
                <w:szCs w:val="21"/>
                <w:shd w:val="clear" w:color="auto" w:fill="FFFFFF"/>
              </w:rPr>
              <w:t>нападения </w:t>
            </w:r>
            <w:hyperlink r:id="rId5" w:tooltip="Третий рейх" w:history="1">
              <w:r w:rsidRPr="00AC6BD7">
                <w:rPr>
                  <w:rStyle w:val="a7"/>
                  <w:rFonts w:cs="Times New Roman"/>
                  <w:color w:val="auto"/>
                  <w:sz w:val="21"/>
                  <w:szCs w:val="21"/>
                  <w:shd w:val="clear" w:color="auto" w:fill="FFFFFF"/>
                </w:rPr>
                <w:t>Германии</w:t>
              </w:r>
            </w:hyperlink>
            <w:r w:rsidRPr="00AC6BD7">
              <w:rPr>
                <w:rFonts w:cs="Times New Roman"/>
                <w:sz w:val="21"/>
                <w:szCs w:val="21"/>
                <w:shd w:val="clear" w:color="auto" w:fill="FFFFFF"/>
              </w:rPr>
              <w:t> на </w:t>
            </w:r>
            <w:hyperlink r:id="rId6" w:tooltip="Союз Советских Социалистических Республик" w:history="1">
              <w:r w:rsidRPr="00AC6BD7">
                <w:rPr>
                  <w:rStyle w:val="a7"/>
                  <w:rFonts w:cs="Times New Roman"/>
                  <w:color w:val="auto"/>
                  <w:sz w:val="21"/>
                  <w:szCs w:val="21"/>
                  <w:shd w:val="clear" w:color="auto" w:fill="FFFFFF"/>
                </w:rPr>
                <w:t>СССР</w:t>
              </w:r>
            </w:hyperlink>
            <w:r w:rsidRPr="00AC6BD7">
              <w:rPr>
                <w:rFonts w:cs="Times New Roman"/>
                <w:sz w:val="21"/>
                <w:szCs w:val="21"/>
                <w:shd w:val="clear" w:color="auto" w:fill="FFFFFF"/>
              </w:rPr>
              <w:t> и одноимённая </w:t>
            </w:r>
            <w:hyperlink r:id="rId7" w:tooltip="Операция (военное дело)" w:history="1">
              <w:r w:rsidRPr="00AC6BD7">
                <w:rPr>
                  <w:rStyle w:val="a7"/>
                  <w:rFonts w:cs="Times New Roman"/>
                  <w:color w:val="auto"/>
                  <w:sz w:val="21"/>
                  <w:szCs w:val="21"/>
                  <w:shd w:val="clear" w:color="auto" w:fill="FFFFFF"/>
                </w:rPr>
                <w:t>военная операция</w:t>
              </w:r>
            </w:hyperlink>
            <w:r w:rsidRPr="00AC6BD7">
              <w:rPr>
                <w:rFonts w:cs="Times New Roman"/>
                <w:sz w:val="21"/>
                <w:szCs w:val="21"/>
                <w:shd w:val="clear" w:color="auto" w:fill="FFFFFF"/>
              </w:rPr>
              <w:t>, осуществлявшаяся в соответствии с этим планом на начальной стадии </w:t>
            </w:r>
            <w:hyperlink r:id="rId8" w:tooltip="Великая Отечественная война" w:history="1">
              <w:r w:rsidRPr="00AC6BD7">
                <w:rPr>
                  <w:rStyle w:val="a7"/>
                  <w:rFonts w:cs="Times New Roman"/>
                  <w:color w:val="auto"/>
                  <w:sz w:val="21"/>
                  <w:szCs w:val="21"/>
                  <w:shd w:val="clear" w:color="auto" w:fill="FFFFFF"/>
                </w:rPr>
                <w:t>Великой Отечественной войны</w:t>
              </w:r>
            </w:hyperlink>
            <w:r w:rsidRPr="00AC6BD7">
              <w:rPr>
                <w:rFonts w:cs="Times New Roman"/>
                <w:sz w:val="21"/>
                <w:szCs w:val="21"/>
                <w:shd w:val="clear" w:color="auto" w:fill="FFFFFF"/>
              </w:rPr>
              <w:t>.</w:t>
            </w:r>
          </w:p>
        </w:tc>
      </w:tr>
      <w:tr w:rsidR="00F35941" w:rsidTr="00AC6BD7">
        <w:trPr>
          <w:trHeight w:val="55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941" w:rsidRDefault="00F35941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Индустриализация</w:t>
            </w:r>
          </w:p>
        </w:tc>
        <w:tc>
          <w:tcPr>
            <w:tcW w:w="8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941" w:rsidRDefault="00F35941">
            <w:pPr>
              <w:snapToGrid w:val="0"/>
            </w:pPr>
            <w:r>
              <w:t>Процесс превращения промышленности в ведущую отрасль экономики.</w:t>
            </w:r>
          </w:p>
        </w:tc>
      </w:tr>
      <w:tr w:rsidR="00F35941" w:rsidTr="00AC6BD7">
        <w:trPr>
          <w:trHeight w:val="55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941" w:rsidRDefault="00F35941">
            <w:pPr>
              <w:snapToGrid w:val="0"/>
              <w:rPr>
                <w:b/>
              </w:rPr>
            </w:pPr>
            <w:r>
              <w:rPr>
                <w:b/>
              </w:rPr>
              <w:t>«Большой террор»</w:t>
            </w:r>
          </w:p>
        </w:tc>
        <w:tc>
          <w:tcPr>
            <w:tcW w:w="865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941" w:rsidRDefault="00F35941">
            <w:pPr>
              <w:snapToGrid w:val="0"/>
            </w:pPr>
            <w:r>
              <w:t xml:space="preserve">Период массовых репрессий в СССР в 1934-1939гг., поводом к началу которых </w:t>
            </w:r>
          </w:p>
          <w:p w:rsidR="00F35941" w:rsidRDefault="00F35941">
            <w:r>
              <w:t>стало убийство С.М.Кирова в Ленинграде.</w:t>
            </w:r>
          </w:p>
        </w:tc>
      </w:tr>
      <w:tr w:rsidR="00F35941" w:rsidTr="00AC6BD7">
        <w:trPr>
          <w:trHeight w:val="55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941" w:rsidRDefault="00F35941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Культ личности</w:t>
            </w:r>
          </w:p>
        </w:tc>
        <w:tc>
          <w:tcPr>
            <w:tcW w:w="8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941" w:rsidRDefault="00F35941">
            <w:pPr>
              <w:snapToGrid w:val="0"/>
            </w:pPr>
            <w:r>
              <w:t>Возвеличивание роли одного человека, приписывание ему при жизни определяющего влияния на ход исторического развития.</w:t>
            </w:r>
          </w:p>
        </w:tc>
      </w:tr>
    </w:tbl>
    <w:p w:rsidR="00F35941" w:rsidRDefault="00F35941" w:rsidP="00F35941">
      <w:pPr>
        <w:rPr>
          <w:i/>
        </w:rPr>
      </w:pPr>
      <w:r>
        <w:rPr>
          <w:i/>
        </w:rPr>
        <w:t>ЗНАТЬ имена исторических личностей:</w:t>
      </w:r>
    </w:p>
    <w:tbl>
      <w:tblPr>
        <w:tblW w:w="10690" w:type="dxa"/>
        <w:tblInd w:w="-113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2410"/>
        <w:gridCol w:w="8280"/>
      </w:tblGrid>
      <w:tr w:rsidR="00F35941" w:rsidTr="00F35941"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35941" w:rsidRDefault="00F35941">
            <w:pPr>
              <w:pStyle w:val="a5"/>
              <w:snapToGrid w:val="0"/>
            </w:pPr>
            <w:r>
              <w:t xml:space="preserve">1) Ф.Э. Дзержинский </w:t>
            </w:r>
          </w:p>
        </w:tc>
        <w:tc>
          <w:tcPr>
            <w:tcW w:w="8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35941" w:rsidRDefault="00F35941">
            <w:pPr>
              <w:pStyle w:val="a5"/>
              <w:snapToGrid w:val="0"/>
            </w:pPr>
            <w:r>
              <w:t>Возглавлял Всероссийскую Чрезвычайную Комиссию</w:t>
            </w:r>
          </w:p>
        </w:tc>
      </w:tr>
      <w:tr w:rsidR="00F35941" w:rsidTr="00F35941"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35941" w:rsidRDefault="00F35941">
            <w:pPr>
              <w:pStyle w:val="a5"/>
              <w:snapToGrid w:val="0"/>
            </w:pPr>
            <w:r>
              <w:t xml:space="preserve">2) В.И.Ленин </w:t>
            </w:r>
          </w:p>
        </w:tc>
        <w:tc>
          <w:tcPr>
            <w:tcW w:w="82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35941" w:rsidRDefault="00F35941">
            <w:pPr>
              <w:pStyle w:val="a5"/>
              <w:snapToGrid w:val="0"/>
            </w:pPr>
            <w:r>
              <w:t>Лидер большевиков</w:t>
            </w:r>
          </w:p>
        </w:tc>
      </w:tr>
      <w:tr w:rsidR="00F35941" w:rsidTr="00F35941"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35941" w:rsidRDefault="00F35941">
            <w:pPr>
              <w:pStyle w:val="a5"/>
              <w:snapToGrid w:val="0"/>
            </w:pPr>
            <w:r>
              <w:t>3) А.В.Колчак</w:t>
            </w:r>
          </w:p>
        </w:tc>
        <w:tc>
          <w:tcPr>
            <w:tcW w:w="82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35941" w:rsidRDefault="00F35941">
            <w:pPr>
              <w:pStyle w:val="a5"/>
              <w:snapToGrid w:val="0"/>
            </w:pPr>
            <w:r>
              <w:t>Адмирал, военный министр, Верховный правитель России</w:t>
            </w:r>
          </w:p>
        </w:tc>
      </w:tr>
      <w:tr w:rsidR="00F35941" w:rsidTr="00F35941"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35941" w:rsidRDefault="00F35941">
            <w:pPr>
              <w:pStyle w:val="a5"/>
              <w:snapToGrid w:val="0"/>
            </w:pPr>
            <w:r>
              <w:t>4) М.Н.Тухачевский</w:t>
            </w:r>
          </w:p>
        </w:tc>
        <w:tc>
          <w:tcPr>
            <w:tcW w:w="82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35941" w:rsidRDefault="00F35941">
            <w:pPr>
              <w:pStyle w:val="a5"/>
              <w:snapToGrid w:val="0"/>
            </w:pPr>
            <w:r>
              <w:t>Командующий Западным фронтом</w:t>
            </w:r>
          </w:p>
        </w:tc>
      </w:tr>
      <w:tr w:rsidR="00F35941" w:rsidTr="00F35941"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35941" w:rsidRDefault="00F35941">
            <w:pPr>
              <w:pStyle w:val="a5"/>
              <w:snapToGrid w:val="0"/>
            </w:pPr>
            <w:r>
              <w:t xml:space="preserve">5) И.В.Сталин </w:t>
            </w:r>
          </w:p>
        </w:tc>
        <w:tc>
          <w:tcPr>
            <w:tcW w:w="82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35941" w:rsidRDefault="00F35941">
            <w:pPr>
              <w:pStyle w:val="a5"/>
              <w:snapToGrid w:val="0"/>
            </w:pPr>
            <w:r>
              <w:t>Генеральный секретарь ВК</w:t>
            </w:r>
            <w:proofErr w:type="gramStart"/>
            <w:r>
              <w:t>П(</w:t>
            </w:r>
            <w:proofErr w:type="gramEnd"/>
            <w:r>
              <w:t>б) после смерти В.И.Ленина</w:t>
            </w:r>
          </w:p>
        </w:tc>
      </w:tr>
    </w:tbl>
    <w:p w:rsidR="00F35941" w:rsidRDefault="00F35941" w:rsidP="00F35941"/>
    <w:p w:rsidR="007A60A4" w:rsidRDefault="007A60A4"/>
    <w:sectPr w:rsidR="007A60A4" w:rsidSect="003A0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2F2D"/>
    <w:rsid w:val="003A0CEB"/>
    <w:rsid w:val="00560FEC"/>
    <w:rsid w:val="007A60A4"/>
    <w:rsid w:val="00AC6BD7"/>
    <w:rsid w:val="00D62F2D"/>
    <w:rsid w:val="00F35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941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35941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F35941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a5">
    <w:name w:val="Содержимое таблицы"/>
    <w:basedOn w:val="a"/>
    <w:rsid w:val="00F35941"/>
    <w:pPr>
      <w:suppressLineNumbers/>
    </w:pPr>
  </w:style>
  <w:style w:type="table" w:styleId="a6">
    <w:name w:val="Table Grid"/>
    <w:basedOn w:val="a1"/>
    <w:uiPriority w:val="39"/>
    <w:rsid w:val="00F359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AC6BD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0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2%D0%B5%D0%BB%D0%B8%D0%BA%D0%B0%D1%8F_%D0%9E%D1%82%D0%B5%D1%87%D0%B5%D1%81%D1%82%D0%B2%D0%B5%D0%BD%D0%BD%D0%B0%D1%8F_%D0%B2%D0%BE%D0%B9%D0%BD%D0%B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u.wikipedia.org/wiki/%D0%9E%D0%BF%D0%B5%D1%80%D0%B0%D1%86%D0%B8%D1%8F_(%D0%B2%D0%BE%D0%B5%D0%BD%D0%BD%D0%BE%D0%B5_%D0%B4%D0%B5%D0%BB%D0%BE)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A1%D0%BE%D1%8E%D0%B7_%D0%A1%D0%BE%D0%B2%D0%B5%D1%82%D1%81%D0%BA%D0%B8%D1%85_%D0%A1%D0%BE%D1%86%D0%B8%D0%B0%D0%BB%D0%B8%D1%81%D1%82%D0%B8%D1%87%D0%B5%D1%81%D0%BA%D0%B8%D1%85_%D0%A0%D0%B5%D1%81%D0%BF%D1%83%D0%B1%D0%BB%D0%B8%D0%BA" TargetMode="External"/><Relationship Id="rId5" Type="http://schemas.openxmlformats.org/officeDocument/2006/relationships/hyperlink" Target="https://ru.wikipedia.org/wiki/%D0%A2%D1%80%D0%B5%D1%82%D0%B8%D0%B9_%D1%80%D0%B5%D0%B9%D1%85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ru.wikipedia.org/wiki/%D0%9F%D0%BB%D0%B0%D0%BD_%C2%AB%D0%91%D0%B0%D1%80%D0%B1%D0%B0%D1%80%D0%BE%D1%81%D1%81%D0%B0%C2%BB_(%D0%BF%D0%BE%D0%B4%D0%B3%D0%BE%D1%82%D0%BE%D0%B2%D0%BA%D0%B0)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501</Words>
  <Characters>2857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PrepodKKL</dc:creator>
  <cp:keywords/>
  <dc:description/>
  <cp:lastModifiedBy>Spartak</cp:lastModifiedBy>
  <cp:revision>7</cp:revision>
  <cp:lastPrinted>2019-01-08T13:43:00Z</cp:lastPrinted>
  <dcterms:created xsi:type="dcterms:W3CDTF">2017-12-29T07:49:00Z</dcterms:created>
  <dcterms:modified xsi:type="dcterms:W3CDTF">2019-01-08T13:43:00Z</dcterms:modified>
</cp:coreProperties>
</file>